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31E" w:rsidRDefault="004B36D6" w:rsidP="00B250C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Лабораторное занятие 6</w:t>
      </w:r>
    </w:p>
    <w:p w:rsidR="004B36D6" w:rsidRDefault="004B36D6" w:rsidP="00B250C6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36D6" w:rsidRDefault="004B36D6" w:rsidP="00B250C6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Основы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теори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вероятностей</w:t>
      </w:r>
      <w:proofErr w:type="spellEnd"/>
    </w:p>
    <w:p w:rsidR="004B36D6" w:rsidRDefault="004B36D6" w:rsidP="00B250C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412A5" w:rsidRPr="00D412A5" w:rsidRDefault="00D412A5" w:rsidP="00D412A5">
      <w:pPr>
        <w:spacing w:before="100" w:beforeAutospacing="1" w:after="100" w:afterAutospacing="1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val="ru-RU" w:eastAsia="ru-RU"/>
        </w:rPr>
      </w:pPr>
      <w:r w:rsidRPr="00D412A5">
        <w:rPr>
          <w:rFonts w:ascii="Arial" w:eastAsia="Times New Roman" w:hAnsi="Arial" w:cs="Arial"/>
          <w:color w:val="000000"/>
          <w:kern w:val="36"/>
          <w:sz w:val="33"/>
          <w:szCs w:val="33"/>
          <w:lang w:val="ru-RU" w:eastAsia="ru-RU"/>
        </w:rPr>
        <w:t>Правило «трёх сигм и его практическое применение.</w:t>
      </w:r>
    </w:p>
    <w:p w:rsidR="00D412A5" w:rsidRPr="00D412A5" w:rsidRDefault="00D412A5" w:rsidP="00D412A5">
      <w:pPr>
        <w:outlineLvl w:val="1"/>
        <w:rPr>
          <w:rFonts w:ascii="Arial" w:eastAsia="Times New Roman" w:hAnsi="Arial" w:cs="Arial"/>
          <w:color w:val="000000"/>
          <w:sz w:val="30"/>
          <w:szCs w:val="30"/>
          <w:lang w:val="ru-RU" w:eastAsia="ru-RU"/>
        </w:rPr>
      </w:pPr>
      <w:r w:rsidRPr="00D412A5">
        <w:rPr>
          <w:rFonts w:ascii="Arial" w:eastAsia="Times New Roman" w:hAnsi="Arial" w:cs="Arial"/>
          <w:color w:val="000000"/>
          <w:sz w:val="30"/>
          <w:szCs w:val="30"/>
          <w:lang w:val="ru-RU" w:eastAsia="ru-RU"/>
        </w:rPr>
        <w:t xml:space="preserve">2. Проверка нормальности распределения с помощью критерия Шапиро и </w:t>
      </w:r>
      <w:proofErr w:type="spellStart"/>
      <w:r w:rsidRPr="00D412A5">
        <w:rPr>
          <w:rFonts w:ascii="Arial" w:eastAsia="Times New Roman" w:hAnsi="Arial" w:cs="Arial"/>
          <w:color w:val="000000"/>
          <w:sz w:val="30"/>
          <w:szCs w:val="30"/>
          <w:lang w:val="ru-RU" w:eastAsia="ru-RU"/>
        </w:rPr>
        <w:t>Уилка</w:t>
      </w:r>
      <w:proofErr w:type="spellEnd"/>
      <w:r w:rsidRPr="00D412A5">
        <w:rPr>
          <w:rFonts w:ascii="Arial" w:eastAsia="Times New Roman" w:hAnsi="Arial" w:cs="Arial"/>
          <w:color w:val="000000"/>
          <w:sz w:val="30"/>
          <w:szCs w:val="30"/>
          <w:lang w:val="ru-RU" w:eastAsia="ru-RU"/>
        </w:rPr>
        <w:t>.</w:t>
      </w:r>
    </w:p>
    <w:p w:rsid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Правило трёх сигм заключается в том, что практически все результаты, составляющие нормально распределенную выборку, находятся в </w:t>
      </w:r>
      <w:proofErr w:type="gram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пределах </w:t>
      </w:r>
      <w:r w:rsidRPr="00D412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85775" cy="171450"/>
            <wp:effectExtent l="0" t="0" r="9525" b="0"/>
            <wp:docPr id="3" name="Рисунок 3" descr="https://studfile.net/html/2706/741/html_CO3YKoCVIK.wlTR/img-jyFw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741/html_CO3YKoCVIK.wlTR/img-jyFwv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gram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Это правило можно использовать при решении следующих важных задач: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Оценки нормальности распределения выборочных данных. Если результаты находятся примерно в пределах </w:t>
      </w:r>
      <w:r w:rsidRPr="00D412A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85775" cy="171450"/>
            <wp:effectExtent l="0" t="0" r="9525" b="0"/>
            <wp:docPr id="2" name="Рисунок 2" descr="https://studfile.net/html/2706/741/html_CO3YKoCVIK.wlTR/img-dkVzZ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741/html_CO3YKoCVIK.wlTR/img-dkVzZX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в области среднего арифметического результаты встречаются чаще, а вправо и влево от него – реже, то можно предположить, что результаты распределены нормально.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Выявление ошибочно полученных результатов. Если отдельные результаты отклоняются от среднего арифметического значения на величины, значительно превосходящие 3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ym w:font="Symbol" w:char="F073"/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нужно проверить правильность полученных величин. Часто такие «выскакивающие» результаты могут появиться в результате неисправности прибора, ошибки в измерении и расчетах.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3) Оценка </w:t>
      </w:r>
      <w:proofErr w:type="gram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величины 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ym w:font="Symbol" w:char="F073"/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gram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Если размах варьирования R=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X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наиб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 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X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наим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разделить на 6, то мы получим грубо приближенное </w:t>
      </w:r>
      <w:proofErr w:type="gram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значение 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ym w:font="Symbol" w:char="F073"/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proofErr w:type="gramEnd"/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Критерий W Шапиро и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Уилка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предназначен для проверки гипотезы о нормальном распределении генеральной совокупности, когда объём выборки мал (</w:t>
      </w:r>
      <w:r w:rsidRPr="00D412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n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≤ 50). </w:t>
      </w:r>
      <w:proofErr w:type="gram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Процедура проверки</w:t>
      </w:r>
      <w:proofErr w:type="gram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следующая: выдвигается нулевая гипотеза о нормальном распределении генеральной совокупности. Рассчитывается наблюдаемое значение критерия Шапиро и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Уилка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набл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и сравнивается с критическим значением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крит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которое находится по таблице критических точек критерия Шапиро и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Уилка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 зависимости от объёма выборки и уровня значимости. Если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набл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≥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крит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нулевая гипотеза о нормальном распределении результатов принимается; при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</w:t>
      </w: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набл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proofErr w:type="gram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&lt;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W</w:t>
      </w:r>
      <w:proofErr w:type="gram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ru-RU" w:eastAsia="ru-RU"/>
        </w:rPr>
        <w:t>крит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она отвергается.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Контрольные вопросы для самопроверки: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В чём заключается правило трёх сигм?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Практическое применение правила трёх сигм.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Какой критерий применяется для проверки нормальности распределения генеральной совокупности при малом объёме выборки?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+4. Опишите процедуру проверки нормальности распределения.</w:t>
      </w:r>
    </w:p>
    <w:p w:rsid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</w:pP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lastRenderedPageBreak/>
        <w:t>Литература: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Основы математической статистики. Уч. пособие для ин-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тов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физической культуры (под общ. ред. В.С. Иванова). – М.: Физкультура и спорт, 1990. – С. 62 – 63, 110 – 112.</w:t>
      </w:r>
    </w:p>
    <w:p w:rsidR="00D412A5" w:rsidRP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Рукавицына С.Л., Волков Ю.О., </w:t>
      </w:r>
      <w:proofErr w:type="spellStart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Солтанович</w:t>
      </w:r>
      <w:proofErr w:type="spellEnd"/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Л.Л. Спортивная метрология. Проверка эффективности методики тренировки с применением методов математической статистики. Практикум для студентов БГУФК. – Минск: БГУФК, 2006. – С. 66 – 67.</w:t>
      </w:r>
    </w:p>
    <w:p w:rsidR="00D412A5" w:rsidRDefault="00D412A5" w:rsidP="00D412A5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412A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Гинзбург Г.И., Киселев В.Г. Расчетно-графические работы по спортивной метрологии. – Минск: БГОИФК, 1984. – С. 21 – 22, 26 – 29.</w:t>
      </w:r>
    </w:p>
    <w:p w:rsidR="00D412A5" w:rsidRPr="00D412A5" w:rsidRDefault="00D412A5" w:rsidP="00D412A5">
      <w:pPr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A5701A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E53350" wp14:editId="2877BC5B">
            <wp:extent cx="5554775" cy="5904865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97" t="21468" r="23057" b="8899"/>
                    <a:stretch/>
                  </pic:blipFill>
                  <pic:spPr bwMode="auto">
                    <a:xfrm>
                      <a:off x="0" y="0"/>
                      <a:ext cx="5566532" cy="5917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A5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9E26E3" wp14:editId="0F9584E1">
            <wp:extent cx="5343525" cy="6106886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252" t="16513" r="22902" b="8624"/>
                    <a:stretch/>
                  </pic:blipFill>
                  <pic:spPr bwMode="auto">
                    <a:xfrm>
                      <a:off x="0" y="0"/>
                      <a:ext cx="5354691" cy="611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Pr="00002682" w:rsidRDefault="00002682" w:rsidP="000026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02682" w:rsidRDefault="00002682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412A5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412A5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2A8512A" wp14:editId="3E514D9C">
            <wp:extent cx="5190431" cy="4143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19" t="25596" r="27701" b="9150"/>
                    <a:stretch/>
                  </pic:blipFill>
                  <pic:spPr bwMode="auto">
                    <a:xfrm>
                      <a:off x="0" y="0"/>
                      <a:ext cx="5198514" cy="414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2A5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412A5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2D8E5C6C" wp14:editId="48186B88">
            <wp:extent cx="5155762" cy="48482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557" t="17890" r="28321" b="8348"/>
                    <a:stretch/>
                  </pic:blipFill>
                  <pic:spPr bwMode="auto">
                    <a:xfrm>
                      <a:off x="0" y="0"/>
                      <a:ext cx="5177902" cy="486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412A5" w:rsidRDefault="00D412A5" w:rsidP="00D412A5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A5701A" w:rsidRPr="00D412A5" w:rsidRDefault="006D7CC0" w:rsidP="006D7CC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D65B6F6" wp14:editId="3450643C">
            <wp:extent cx="4600575" cy="3493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12" t="17064" r="35907" b="27340"/>
                    <a:stretch/>
                  </pic:blipFill>
                  <pic:spPr bwMode="auto">
                    <a:xfrm>
                      <a:off x="0" y="0"/>
                      <a:ext cx="4613084" cy="35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701A" w:rsidRPr="00D412A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B3C7F"/>
    <w:multiLevelType w:val="hybridMultilevel"/>
    <w:tmpl w:val="4E38365C"/>
    <w:lvl w:ilvl="0" w:tplc="71F67EB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1A"/>
    <w:rsid w:val="00002682"/>
    <w:rsid w:val="004B36D6"/>
    <w:rsid w:val="00631FE8"/>
    <w:rsid w:val="00697663"/>
    <w:rsid w:val="006D7CC0"/>
    <w:rsid w:val="008C437B"/>
    <w:rsid w:val="00A5701A"/>
    <w:rsid w:val="00B250C6"/>
    <w:rsid w:val="00CE31C6"/>
    <w:rsid w:val="00D412A5"/>
    <w:rsid w:val="00DF5F14"/>
    <w:rsid w:val="00E8331E"/>
    <w:rsid w:val="00F9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4BE93-E557-4336-B740-F5579036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01A"/>
  </w:style>
  <w:style w:type="paragraph" w:styleId="1">
    <w:name w:val="heading 1"/>
    <w:basedOn w:val="a"/>
    <w:link w:val="10"/>
    <w:uiPriority w:val="9"/>
    <w:qFormat/>
    <w:rsid w:val="00D412A5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D412A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A5701A"/>
    <w:pPr>
      <w:ind w:firstLine="357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A570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6976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1FE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1FE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412A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412A5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D412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83F2DB-B37C-42CF-826D-5730E8AA86BC}"/>
</file>

<file path=customXml/itemProps2.xml><?xml version="1.0" encoding="utf-8"?>
<ds:datastoreItem xmlns:ds="http://schemas.openxmlformats.org/officeDocument/2006/customXml" ds:itemID="{3FA19031-E601-4713-9582-3713D4C3C587}"/>
</file>

<file path=customXml/itemProps3.xml><?xml version="1.0" encoding="utf-8"?>
<ds:datastoreItem xmlns:ds="http://schemas.openxmlformats.org/officeDocument/2006/customXml" ds:itemID="{8B52FCD3-8A76-4F4E-8C55-DB6F38698A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осипенко</dc:creator>
  <cp:keywords/>
  <dc:description/>
  <cp:lastModifiedBy>Evgeny Osipenko</cp:lastModifiedBy>
  <cp:revision>6</cp:revision>
  <cp:lastPrinted>2022-04-07T06:15:00Z</cp:lastPrinted>
  <dcterms:created xsi:type="dcterms:W3CDTF">2022-04-11T08:19:00Z</dcterms:created>
  <dcterms:modified xsi:type="dcterms:W3CDTF">2022-04-11T08:57:00Z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